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BAE196" w14:textId="42FE7155" w:rsidR="001E5B68" w:rsidRDefault="001E5B68">
      <w:r>
        <w:rPr>
          <w:noProof/>
        </w:rPr>
        <w:drawing>
          <wp:inline distT="0" distB="0" distL="0" distR="0" wp14:anchorId="50550C2D" wp14:editId="416B0DD5">
            <wp:extent cx="1000125" cy="12192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00125" cy="1219200"/>
                    </a:xfrm>
                    <a:prstGeom prst="rect">
                      <a:avLst/>
                    </a:prstGeom>
                    <a:noFill/>
                    <a:ln>
                      <a:noFill/>
                    </a:ln>
                  </pic:spPr>
                </pic:pic>
              </a:graphicData>
            </a:graphic>
          </wp:inline>
        </w:drawing>
      </w:r>
      <w:bookmarkStart w:id="0" w:name="_GoBack"/>
      <w:bookmarkEnd w:id="0"/>
    </w:p>
    <w:p w14:paraId="082528D3" w14:textId="4570996E" w:rsidR="006E3F6A" w:rsidRPr="009D4EC4" w:rsidRDefault="006E3F6A" w:rsidP="009D4EC4">
      <w:pPr>
        <w:spacing w:line="360" w:lineRule="auto"/>
        <w:jc w:val="both"/>
        <w:rPr>
          <w:sz w:val="28"/>
          <w:szCs w:val="28"/>
        </w:rPr>
      </w:pPr>
      <w:r w:rsidRPr="009D4EC4">
        <w:rPr>
          <w:sz w:val="28"/>
          <w:szCs w:val="28"/>
        </w:rPr>
        <w:t>Dr. Sulaiman Al Maqbali</w:t>
      </w:r>
      <w:r w:rsidR="00DF0641" w:rsidRPr="009D4EC4">
        <w:rPr>
          <w:sz w:val="28"/>
          <w:szCs w:val="28"/>
        </w:rPr>
        <w:t xml:space="preserve"> (MD, OMSB)</w:t>
      </w:r>
      <w:r w:rsidRPr="009D4EC4">
        <w:rPr>
          <w:sz w:val="28"/>
          <w:szCs w:val="28"/>
        </w:rPr>
        <w:t xml:space="preserve"> is </w:t>
      </w:r>
      <w:r w:rsidR="00DF0641" w:rsidRPr="009D4EC4">
        <w:rPr>
          <w:sz w:val="28"/>
          <w:szCs w:val="28"/>
        </w:rPr>
        <w:t>a c</w:t>
      </w:r>
      <w:r w:rsidRPr="009D4EC4">
        <w:rPr>
          <w:sz w:val="28"/>
          <w:szCs w:val="28"/>
        </w:rPr>
        <w:t xml:space="preserve">onsultant </w:t>
      </w:r>
      <w:r w:rsidR="00DF0641" w:rsidRPr="009D4EC4">
        <w:rPr>
          <w:sz w:val="28"/>
          <w:szCs w:val="28"/>
        </w:rPr>
        <w:t xml:space="preserve">intensivist </w:t>
      </w:r>
      <w:r w:rsidRPr="009D4EC4">
        <w:rPr>
          <w:sz w:val="28"/>
          <w:szCs w:val="28"/>
        </w:rPr>
        <w:t>in S</w:t>
      </w:r>
      <w:r w:rsidR="00DF0641" w:rsidRPr="009D4EC4">
        <w:rPr>
          <w:sz w:val="28"/>
          <w:szCs w:val="28"/>
        </w:rPr>
        <w:t>ultan Qaboos comprehensive Cancer Care and Research Centre (SQCCCRC)</w:t>
      </w:r>
      <w:r w:rsidRPr="009D4EC4">
        <w:rPr>
          <w:sz w:val="28"/>
          <w:szCs w:val="28"/>
        </w:rPr>
        <w:t>. He obtained his specialty certificate in internal medicine from Oman Medical Specialty Board and he also attained Certification of Arab Board in Internal Medicine. He completed accredited clinical fellowship in Adult Critical Care Medicine at University of Toronto, Canada.</w:t>
      </w:r>
      <w:r w:rsidR="00DF0641" w:rsidRPr="009D4EC4">
        <w:rPr>
          <w:sz w:val="28"/>
          <w:szCs w:val="28"/>
        </w:rPr>
        <w:t xml:space="preserve"> After completing his fellowship, he joined Rustaq hospital as consultant intensivist for about 4 years before joining SQCCCRC.</w:t>
      </w:r>
    </w:p>
    <w:sectPr w:rsidR="006E3F6A" w:rsidRPr="009D4E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F6A"/>
    <w:rsid w:val="001E5B68"/>
    <w:rsid w:val="006E3F6A"/>
    <w:rsid w:val="009D4EC4"/>
    <w:rsid w:val="00DF06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7C769"/>
  <w15:chartTrackingRefBased/>
  <w15:docId w15:val="{48409942-8095-4260-930D-543B043A3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1399</TotalTime>
  <Pages>1</Pages>
  <Words>80</Words>
  <Characters>460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Sulaiman AlMaqbali</dc:creator>
  <cp:keywords/>
  <dc:description/>
  <cp:lastModifiedBy>User</cp:lastModifiedBy>
  <cp:revision>3</cp:revision>
  <dcterms:created xsi:type="dcterms:W3CDTF">2022-04-06T07:37:00Z</dcterms:created>
  <dcterms:modified xsi:type="dcterms:W3CDTF">2022-04-20T11:04:00Z</dcterms:modified>
</cp:coreProperties>
</file>